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D0E" w:rsidRPr="00DF5D0E" w:rsidRDefault="00DF5D0E" w:rsidP="00DF5D0E">
      <w:pPr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bookmarkStart w:id="0" w:name="_GoBack"/>
      <w:bookmarkEnd w:id="0"/>
      <w:r w:rsidRPr="00DF5D0E">
        <w:rPr>
          <w:rFonts w:ascii="Calibri" w:eastAsia="Calibri" w:hAnsi="Calibri" w:cs="Calibri"/>
          <w:b/>
          <w:sz w:val="24"/>
          <w:szCs w:val="24"/>
          <w:u w:val="single"/>
        </w:rPr>
        <w:t>ΤΑΞΙΔΙ ΣΤΗΝ ΙΣΠΑΝΙΑ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/>
          <w:lang w:val="en-US"/>
        </w:rPr>
        <w:t>TOY</w:t>
      </w:r>
      <w:r w:rsidRPr="00DF5D0E">
        <w:rPr>
          <w:rFonts w:ascii="Calibri" w:eastAsia="Calibri" w:hAnsi="Calibri" w:cs="Calibri"/>
          <w:b/>
          <w:sz w:val="24"/>
          <w:szCs w:val="24"/>
          <w:u w:val="single"/>
        </w:rPr>
        <w:t xml:space="preserve"> 2</w:t>
      </w:r>
      <w:r w:rsidRPr="00DF5D0E">
        <w:rPr>
          <w:rFonts w:ascii="Calibri" w:eastAsia="Calibri" w:hAnsi="Calibri" w:cs="Calibri"/>
          <w:b/>
          <w:sz w:val="24"/>
          <w:szCs w:val="24"/>
          <w:u w:val="single"/>
          <w:vertAlign w:val="superscript"/>
        </w:rPr>
        <w:t>ου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 ΔΗΜΟΤΙΚΟΥ ΣΧΟΛΕΙΟΥ ΚΑΡΔΙΤΣΑΣ</w:t>
      </w:r>
      <w:r w:rsidRPr="00DF5D0E">
        <w:rPr>
          <w:rFonts w:ascii="Calibri" w:eastAsia="Calibri" w:hAnsi="Calibri" w:cs="Calibri"/>
          <w:b/>
          <w:sz w:val="24"/>
          <w:szCs w:val="24"/>
          <w:u w:val="single"/>
        </w:rPr>
        <w:t xml:space="preserve"> ΣΤΟ ΠΛΑΙΣΙΟ ΤΟΥ ΠΡΟΓΡΑΜΜΑΤΟΣ </w:t>
      </w:r>
      <w:r w:rsidRPr="00DF5D0E">
        <w:rPr>
          <w:rFonts w:ascii="Calibri" w:eastAsia="Calibri" w:hAnsi="Calibri" w:cs="Calibri"/>
          <w:b/>
          <w:sz w:val="24"/>
          <w:szCs w:val="24"/>
          <w:u w:val="single"/>
          <w:lang w:val="en-US"/>
        </w:rPr>
        <w:t>ERASMUS</w:t>
      </w:r>
      <w:r w:rsidRPr="00DF5D0E">
        <w:rPr>
          <w:rFonts w:ascii="Calibri" w:eastAsia="Calibri" w:hAnsi="Calibri" w:cs="Calibri"/>
          <w:b/>
          <w:sz w:val="24"/>
          <w:szCs w:val="24"/>
          <w:u w:val="single"/>
        </w:rPr>
        <w:t>+</w:t>
      </w:r>
    </w:p>
    <w:p w:rsidR="00DF5D0E" w:rsidRDefault="00DF5D0E">
      <w:pPr>
        <w:jc w:val="both"/>
        <w:rPr>
          <w:rFonts w:ascii="Calibri" w:eastAsia="Calibri" w:hAnsi="Calibri" w:cs="Calibri"/>
          <w:sz w:val="24"/>
          <w:szCs w:val="24"/>
        </w:rPr>
      </w:pPr>
    </w:p>
    <w:p w:rsidR="00715B69" w:rsidRPr="00CB7132" w:rsidRDefault="00CB7132">
      <w:pPr>
        <w:jc w:val="both"/>
        <w:rPr>
          <w:rFonts w:ascii="Calibri" w:eastAsia="Calibri" w:hAnsi="Calibri" w:cs="Calibri"/>
          <w:sz w:val="24"/>
          <w:szCs w:val="24"/>
        </w:rPr>
      </w:pPr>
      <w:r w:rsidRPr="00CB7132">
        <w:rPr>
          <w:rFonts w:ascii="Calibri" w:eastAsia="Calibri" w:hAnsi="Calibri" w:cs="Calibri"/>
          <w:sz w:val="24"/>
          <w:szCs w:val="24"/>
        </w:rPr>
        <w:t xml:space="preserve">Στο πλαίσιο της υλοποίησης του προγράμματος </w:t>
      </w:r>
      <w:r>
        <w:rPr>
          <w:rFonts w:ascii="Calibri" w:eastAsia="Calibri" w:hAnsi="Calibri" w:cs="Calibri"/>
          <w:b/>
          <w:sz w:val="24"/>
          <w:szCs w:val="24"/>
        </w:rPr>
        <w:t>Erasmus</w:t>
      </w:r>
      <w:r w:rsidRPr="00CB7132">
        <w:rPr>
          <w:rFonts w:ascii="Calibri" w:eastAsia="Calibri" w:hAnsi="Calibri" w:cs="Calibri"/>
          <w:b/>
          <w:sz w:val="24"/>
          <w:szCs w:val="24"/>
        </w:rPr>
        <w:t>+</w:t>
      </w:r>
      <w:r w:rsidRPr="00CB713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KA</w:t>
      </w:r>
      <w:r w:rsidRPr="00CB7132">
        <w:rPr>
          <w:rFonts w:ascii="Calibri" w:eastAsia="Calibri" w:hAnsi="Calibri" w:cs="Calibri"/>
          <w:sz w:val="24"/>
          <w:szCs w:val="24"/>
        </w:rPr>
        <w:t>122-</w:t>
      </w:r>
      <w:r>
        <w:rPr>
          <w:rFonts w:ascii="Calibri" w:eastAsia="Calibri" w:hAnsi="Calibri" w:cs="Calibri"/>
          <w:sz w:val="24"/>
          <w:szCs w:val="24"/>
        </w:rPr>
        <w:t>SCH</w:t>
      </w:r>
      <w:r w:rsidRPr="00CB7132">
        <w:rPr>
          <w:rFonts w:ascii="Calibri" w:eastAsia="Calibri" w:hAnsi="Calibri" w:cs="Calibri"/>
          <w:sz w:val="24"/>
          <w:szCs w:val="24"/>
        </w:rPr>
        <w:t xml:space="preserve">-000076506 </w:t>
      </w:r>
      <w:r>
        <w:rPr>
          <w:rFonts w:ascii="Calibri" w:eastAsia="Calibri" w:hAnsi="Calibri" w:cs="Calibri"/>
          <w:sz w:val="24"/>
          <w:szCs w:val="24"/>
        </w:rPr>
        <w:t>job</w:t>
      </w:r>
      <w:r w:rsidRPr="00CB713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shadowing</w:t>
      </w:r>
      <w:r w:rsidRPr="00CB7132">
        <w:rPr>
          <w:rFonts w:ascii="Calibri" w:eastAsia="Calibri" w:hAnsi="Calibri" w:cs="Calibri"/>
          <w:sz w:val="24"/>
          <w:szCs w:val="24"/>
        </w:rPr>
        <w:t xml:space="preserve"> με θέμα </w:t>
      </w:r>
      <w:r w:rsidRPr="00CB7132">
        <w:rPr>
          <w:rFonts w:ascii="Calibri" w:eastAsia="Calibri" w:hAnsi="Calibri" w:cs="Calibri"/>
          <w:b/>
          <w:sz w:val="24"/>
          <w:szCs w:val="24"/>
        </w:rPr>
        <w:t>“</w:t>
      </w:r>
      <w:r>
        <w:rPr>
          <w:rFonts w:ascii="Calibri" w:eastAsia="Calibri" w:hAnsi="Calibri" w:cs="Calibri"/>
          <w:b/>
          <w:sz w:val="24"/>
          <w:szCs w:val="24"/>
        </w:rPr>
        <w:t>Nature</w:t>
      </w:r>
      <w:r w:rsidRPr="00CB7132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is</w:t>
      </w:r>
      <w:r w:rsidRPr="00CB7132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calling</w:t>
      </w:r>
      <w:r w:rsidRPr="00CB7132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us</w:t>
      </w:r>
      <w:r w:rsidRPr="00CB7132">
        <w:rPr>
          <w:rFonts w:ascii="Calibri" w:eastAsia="Calibri" w:hAnsi="Calibri" w:cs="Calibri"/>
          <w:b/>
          <w:sz w:val="24"/>
          <w:szCs w:val="24"/>
        </w:rPr>
        <w:t>”</w:t>
      </w:r>
      <w:r w:rsidRPr="00CB7132">
        <w:rPr>
          <w:rFonts w:ascii="Calibri" w:eastAsia="Calibri" w:hAnsi="Calibri" w:cs="Calibri"/>
          <w:sz w:val="24"/>
          <w:szCs w:val="24"/>
        </w:rPr>
        <w:t xml:space="preserve"> το </w:t>
      </w:r>
      <w:r w:rsidRPr="00CB7132">
        <w:rPr>
          <w:rFonts w:ascii="Calibri" w:eastAsia="Calibri" w:hAnsi="Calibri" w:cs="Calibri"/>
          <w:b/>
          <w:sz w:val="24"/>
          <w:szCs w:val="24"/>
        </w:rPr>
        <w:t>2ο Δημοτικό σχολείο Καρδίτσας</w:t>
      </w:r>
      <w:r w:rsidRPr="00CB7132">
        <w:rPr>
          <w:rFonts w:ascii="Calibri" w:eastAsia="Calibri" w:hAnsi="Calibri" w:cs="Calibri"/>
          <w:sz w:val="24"/>
          <w:szCs w:val="24"/>
        </w:rPr>
        <w:t xml:space="preserve"> πραγματοποίησε κινητικότητα από 4-11 Μαΐου 2023 στην Ισπανία. Η διευθύντρια του σχολείου, κα </w:t>
      </w:r>
      <w:r w:rsidRPr="00CB7132">
        <w:rPr>
          <w:rFonts w:ascii="Calibri" w:eastAsia="Calibri" w:hAnsi="Calibri" w:cs="Calibri"/>
          <w:b/>
          <w:sz w:val="24"/>
          <w:szCs w:val="24"/>
        </w:rPr>
        <w:t>Αριστέα</w:t>
      </w:r>
      <w:r w:rsidRPr="00CB7132">
        <w:rPr>
          <w:rFonts w:ascii="Calibri" w:eastAsia="Calibri" w:hAnsi="Calibri" w:cs="Calibri"/>
          <w:sz w:val="24"/>
          <w:szCs w:val="24"/>
        </w:rPr>
        <w:t xml:space="preserve"> </w:t>
      </w:r>
      <w:r w:rsidRPr="00CB7132">
        <w:rPr>
          <w:rFonts w:ascii="Calibri" w:eastAsia="Calibri" w:hAnsi="Calibri" w:cs="Calibri"/>
          <w:b/>
          <w:sz w:val="24"/>
          <w:szCs w:val="24"/>
        </w:rPr>
        <w:t>Παπαδημητρίου</w:t>
      </w:r>
      <w:r w:rsidRPr="00CB7132">
        <w:rPr>
          <w:rFonts w:ascii="Calibri" w:eastAsia="Calibri" w:hAnsi="Calibri" w:cs="Calibri"/>
          <w:sz w:val="24"/>
          <w:szCs w:val="24"/>
        </w:rPr>
        <w:t xml:space="preserve">, και οι εκπαιδευτικοί, κα </w:t>
      </w:r>
      <w:r w:rsidRPr="00CB7132">
        <w:rPr>
          <w:rFonts w:ascii="Calibri" w:eastAsia="Calibri" w:hAnsi="Calibri" w:cs="Calibri"/>
          <w:b/>
          <w:sz w:val="24"/>
          <w:szCs w:val="24"/>
        </w:rPr>
        <w:t xml:space="preserve">Αθηνά </w:t>
      </w:r>
      <w:proofErr w:type="spellStart"/>
      <w:r w:rsidRPr="00CB7132">
        <w:rPr>
          <w:rFonts w:ascii="Calibri" w:eastAsia="Calibri" w:hAnsi="Calibri" w:cs="Calibri"/>
          <w:b/>
          <w:sz w:val="24"/>
          <w:szCs w:val="24"/>
        </w:rPr>
        <w:t>Καζάνα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 xml:space="preserve">, εκπαιδευτικός Αγγλικών, κα </w:t>
      </w:r>
      <w:r w:rsidRPr="00CB7132">
        <w:rPr>
          <w:rFonts w:ascii="Calibri" w:eastAsia="Calibri" w:hAnsi="Calibri" w:cs="Calibri"/>
          <w:b/>
          <w:sz w:val="24"/>
          <w:szCs w:val="24"/>
        </w:rPr>
        <w:t>Ειρήνη</w:t>
      </w:r>
      <w:r w:rsidRPr="00CB713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CB7132">
        <w:rPr>
          <w:rFonts w:ascii="Calibri" w:eastAsia="Calibri" w:hAnsi="Calibri" w:cs="Calibri"/>
          <w:b/>
          <w:sz w:val="24"/>
          <w:szCs w:val="24"/>
        </w:rPr>
        <w:t>Μηλίτση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 xml:space="preserve">, δασκάλα β’ τάξης, κα </w:t>
      </w:r>
      <w:r w:rsidRPr="00CB7132">
        <w:rPr>
          <w:rFonts w:ascii="Calibri" w:eastAsia="Calibri" w:hAnsi="Calibri" w:cs="Calibri"/>
          <w:b/>
          <w:sz w:val="24"/>
          <w:szCs w:val="24"/>
        </w:rPr>
        <w:t xml:space="preserve">Όλγα </w:t>
      </w:r>
      <w:proofErr w:type="spellStart"/>
      <w:r w:rsidRPr="00CB7132">
        <w:rPr>
          <w:rFonts w:ascii="Calibri" w:eastAsia="Calibri" w:hAnsi="Calibri" w:cs="Calibri"/>
          <w:b/>
          <w:sz w:val="24"/>
          <w:szCs w:val="24"/>
        </w:rPr>
        <w:t>Μπαντή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 xml:space="preserve">, δασκάλα α’ τάξης και η κα </w:t>
      </w:r>
      <w:r w:rsidRPr="00CB7132">
        <w:rPr>
          <w:rFonts w:ascii="Calibri" w:eastAsia="Calibri" w:hAnsi="Calibri" w:cs="Calibri"/>
          <w:b/>
          <w:sz w:val="24"/>
          <w:szCs w:val="24"/>
        </w:rPr>
        <w:t>Σταυρούλα</w:t>
      </w:r>
      <w:r w:rsidRPr="00CB7132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CB7132">
        <w:rPr>
          <w:rFonts w:ascii="Calibri" w:eastAsia="Calibri" w:hAnsi="Calibri" w:cs="Calibri"/>
          <w:b/>
          <w:sz w:val="24"/>
          <w:szCs w:val="24"/>
        </w:rPr>
        <w:t>Τσιαντούλα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 xml:space="preserve">, εκπαιδευτικός Γερμανικών, πραγματοποίησαν εκπαιδευτική επίσκεψη στο </w:t>
      </w:r>
      <w:proofErr w:type="spellStart"/>
      <w:r>
        <w:rPr>
          <w:rFonts w:ascii="Calibri" w:eastAsia="Calibri" w:hAnsi="Calibri" w:cs="Calibri"/>
          <w:sz w:val="24"/>
          <w:szCs w:val="24"/>
        </w:rPr>
        <w:t>Ayerbe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 xml:space="preserve"> της </w:t>
      </w:r>
      <w:proofErr w:type="spellStart"/>
      <w:r>
        <w:rPr>
          <w:rFonts w:ascii="Calibri" w:eastAsia="Calibri" w:hAnsi="Calibri" w:cs="Calibri"/>
          <w:sz w:val="24"/>
          <w:szCs w:val="24"/>
        </w:rPr>
        <w:t>Huesca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 xml:space="preserve">. Κατά την επίσκεψη θερμότατη ήταν η  υποδοχή από τους / τις εκπαιδευτικούς και τους μαθητές και μαθήτριες του σχολείου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 w:rsidRPr="00CB7132"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 w:rsidRPr="00CB7132"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z w:val="24"/>
          <w:szCs w:val="24"/>
        </w:rPr>
        <w:t>I</w:t>
      </w:r>
      <w:r w:rsidRPr="00CB7132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Ram</w:t>
      </w:r>
      <w:r w:rsidRPr="00CB7132">
        <w:rPr>
          <w:rFonts w:ascii="Calibri" w:eastAsia="Calibri" w:hAnsi="Calibri" w:cs="Calibri"/>
          <w:b/>
          <w:sz w:val="24"/>
          <w:szCs w:val="24"/>
        </w:rPr>
        <w:t>ó</w:t>
      </w:r>
      <w:r>
        <w:rPr>
          <w:rFonts w:ascii="Calibri" w:eastAsia="Calibri" w:hAnsi="Calibri" w:cs="Calibri"/>
          <w:b/>
          <w:sz w:val="24"/>
          <w:szCs w:val="24"/>
        </w:rPr>
        <w:t>n</w:t>
      </w:r>
      <w:proofErr w:type="spellEnd"/>
      <w:r w:rsidRPr="00CB7132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 w:rsidRPr="00CB7132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Cajal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 xml:space="preserve">. </w:t>
      </w:r>
    </w:p>
    <w:p w:rsidR="00715B69" w:rsidRPr="00CB7132" w:rsidRDefault="00CB7132">
      <w:pPr>
        <w:jc w:val="both"/>
        <w:rPr>
          <w:rFonts w:ascii="Calibri" w:eastAsia="Calibri" w:hAnsi="Calibri" w:cs="Calibri"/>
          <w:sz w:val="24"/>
          <w:szCs w:val="24"/>
        </w:rPr>
      </w:pPr>
      <w:r w:rsidRPr="00CB7132">
        <w:rPr>
          <w:rFonts w:ascii="Calibri" w:eastAsia="Calibri" w:hAnsi="Calibri" w:cs="Calibri"/>
          <w:sz w:val="24"/>
          <w:szCs w:val="24"/>
        </w:rPr>
        <w:t xml:space="preserve">Ξεναγήθηκαν  στους εκπαιδευτικούς χώρους και τις αίθουσες του σχολείου και παρακολουθήσαμε μαθήματα Γλώσσας της Β΄ Δημοτικού και Αγγλικών της Γ’ Δημοτικού. Συμμετείχαν ενεργά σε δραστηριότητα </w:t>
      </w:r>
      <w:r>
        <w:rPr>
          <w:rFonts w:ascii="Calibri" w:eastAsia="Calibri" w:hAnsi="Calibri" w:cs="Calibri"/>
          <w:sz w:val="24"/>
          <w:szCs w:val="24"/>
        </w:rPr>
        <w:t>escape</w:t>
      </w:r>
      <w:r w:rsidRPr="00CB7132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room</w:t>
      </w:r>
      <w:r w:rsidRPr="00CB7132">
        <w:rPr>
          <w:rFonts w:ascii="Calibri" w:eastAsia="Calibri" w:hAnsi="Calibri" w:cs="Calibri"/>
          <w:sz w:val="24"/>
          <w:szCs w:val="24"/>
        </w:rPr>
        <w:t>, που έλαβε χώρα στη βιβλιοθήκη του σχολείου καθώς και στο κυνήγι θησαυρού που πραγματοποιήθηκε στην πλατεία και το δάσος του χωριού χρησιμοποιώντας την εφαρμογή (</w:t>
      </w:r>
      <w:r>
        <w:rPr>
          <w:rFonts w:ascii="Calibri" w:eastAsia="Calibri" w:hAnsi="Calibri" w:cs="Calibri"/>
          <w:sz w:val="24"/>
          <w:szCs w:val="24"/>
        </w:rPr>
        <w:t>app</w:t>
      </w:r>
      <w:r w:rsidRPr="00CB7132">
        <w:rPr>
          <w:rFonts w:ascii="Calibri" w:eastAsia="Calibri" w:hAnsi="Calibri" w:cs="Calibri"/>
          <w:sz w:val="24"/>
          <w:szCs w:val="24"/>
        </w:rPr>
        <w:t xml:space="preserve">) που σχεδίασε συνεργατικά το σχολείο με το Δήμο του χωριού. Παρακολούθησαν παραδοσιακούς τοπικούς χορούς και παιχνίδια από τους μαθητές και τις μαθήτριες στο αθλητικό κέντρο του </w:t>
      </w:r>
      <w:proofErr w:type="spellStart"/>
      <w:r>
        <w:rPr>
          <w:rFonts w:ascii="Calibri" w:eastAsia="Calibri" w:hAnsi="Calibri" w:cs="Calibri"/>
          <w:sz w:val="24"/>
          <w:szCs w:val="24"/>
        </w:rPr>
        <w:t>Ayerbe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>, όπου έγινε και η απονομή των πιστοποιητικών.</w:t>
      </w:r>
    </w:p>
    <w:p w:rsidR="00715B69" w:rsidRPr="00CB7132" w:rsidRDefault="00CB7132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 w:rsidRPr="00CB7132">
        <w:rPr>
          <w:rFonts w:ascii="Calibri" w:eastAsia="Calibri" w:hAnsi="Calibri" w:cs="Calibri"/>
          <w:sz w:val="24"/>
          <w:szCs w:val="24"/>
        </w:rPr>
        <w:t>Μεγάλο ενδιαφέρον</w:t>
      </w:r>
      <w:r w:rsidR="001D3DA9">
        <w:rPr>
          <w:rFonts w:ascii="Calibri" w:eastAsia="Calibri" w:hAnsi="Calibri" w:cs="Calibri"/>
          <w:sz w:val="24"/>
          <w:szCs w:val="24"/>
        </w:rPr>
        <w:t xml:space="preserve"> είχαν και οι ξεναγήσεις στο κά</w:t>
      </w:r>
      <w:r w:rsidRPr="00CB7132">
        <w:rPr>
          <w:rFonts w:ascii="Calibri" w:eastAsia="Calibri" w:hAnsi="Calibri" w:cs="Calibri"/>
          <w:sz w:val="24"/>
          <w:szCs w:val="24"/>
        </w:rPr>
        <w:t xml:space="preserve">στρο </w:t>
      </w:r>
      <w:proofErr w:type="spellStart"/>
      <w:r>
        <w:rPr>
          <w:rFonts w:ascii="Calibri" w:eastAsia="Calibri" w:hAnsi="Calibri" w:cs="Calibri"/>
          <w:sz w:val="24"/>
          <w:szCs w:val="24"/>
        </w:rPr>
        <w:t>Loarre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 xml:space="preserve">, στην πόλη της </w:t>
      </w:r>
      <w:proofErr w:type="spellStart"/>
      <w:r>
        <w:rPr>
          <w:rFonts w:ascii="Calibri" w:eastAsia="Calibri" w:hAnsi="Calibri" w:cs="Calibri"/>
          <w:sz w:val="24"/>
          <w:szCs w:val="24"/>
        </w:rPr>
        <w:t>Huesca</w:t>
      </w:r>
      <w:proofErr w:type="spellEnd"/>
      <w:r w:rsidRPr="00CB7132">
        <w:rPr>
          <w:rFonts w:ascii="Calibri" w:eastAsia="Calibri" w:hAnsi="Calibri" w:cs="Calibri"/>
          <w:sz w:val="24"/>
          <w:szCs w:val="24"/>
        </w:rPr>
        <w:t xml:space="preserve"> και στο παιδαγωγικό μουσείο εκεί, στη Σαραγόσα και στο μουσείο </w:t>
      </w:r>
      <w:r>
        <w:rPr>
          <w:rFonts w:ascii="Calibri" w:eastAsia="Calibri" w:hAnsi="Calibri" w:cs="Calibri"/>
          <w:sz w:val="24"/>
          <w:szCs w:val="24"/>
        </w:rPr>
        <w:t>Goya</w:t>
      </w:r>
      <w:r w:rsidRPr="00CB7132">
        <w:rPr>
          <w:rFonts w:ascii="Calibri" w:eastAsia="Calibri" w:hAnsi="Calibri" w:cs="Calibri"/>
          <w:sz w:val="24"/>
          <w:szCs w:val="24"/>
        </w:rPr>
        <w:t xml:space="preserve"> και τον </w:t>
      </w:r>
      <w:r w:rsidRPr="00CB7132">
        <w:rPr>
          <w:rFonts w:ascii="Calibri" w:eastAsia="Calibri" w:hAnsi="Calibri" w:cs="Calibri"/>
          <w:sz w:val="24"/>
          <w:szCs w:val="24"/>
          <w:highlight w:val="white"/>
        </w:rPr>
        <w:t>καθεδρικό ναό -Βασιλική της Παναγίας του Πυλώνα (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Catedral</w:t>
      </w:r>
      <w:proofErr w:type="spellEnd"/>
      <w:r w:rsidRPr="00CB7132">
        <w:rPr>
          <w:rFonts w:ascii="Calibri" w:eastAsia="Calibri" w:hAnsi="Calibri" w:cs="Calibri"/>
          <w:sz w:val="24"/>
          <w:szCs w:val="24"/>
          <w:highlight w:val="white"/>
        </w:rPr>
        <w:t>-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Bas</w:t>
      </w:r>
      <w:r w:rsidRPr="00CB7132">
        <w:rPr>
          <w:rFonts w:ascii="Calibri" w:eastAsia="Calibri" w:hAnsi="Calibri" w:cs="Calibri"/>
          <w:sz w:val="24"/>
          <w:szCs w:val="24"/>
          <w:highlight w:val="white"/>
        </w:rPr>
        <w:t>í</w:t>
      </w:r>
      <w:r>
        <w:rPr>
          <w:rFonts w:ascii="Calibri" w:eastAsia="Calibri" w:hAnsi="Calibri" w:cs="Calibri"/>
          <w:sz w:val="24"/>
          <w:szCs w:val="24"/>
          <w:highlight w:val="white"/>
        </w:rPr>
        <w:t>lica</w:t>
      </w:r>
      <w:proofErr w:type="spellEnd"/>
      <w:r w:rsidRPr="00CB7132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de</w:t>
      </w:r>
      <w:proofErr w:type="spellEnd"/>
      <w:r w:rsidRPr="00CB7132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Nuestra</w:t>
      </w:r>
      <w:proofErr w:type="spellEnd"/>
      <w:r w:rsidRPr="00CB7132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Se</w:t>
      </w:r>
      <w:r w:rsidRPr="00CB7132">
        <w:rPr>
          <w:rFonts w:ascii="Calibri" w:eastAsia="Calibri" w:hAnsi="Calibri" w:cs="Calibri"/>
          <w:sz w:val="24"/>
          <w:szCs w:val="24"/>
          <w:highlight w:val="white"/>
        </w:rPr>
        <w:t>ñ</w:t>
      </w:r>
      <w:r>
        <w:rPr>
          <w:rFonts w:ascii="Calibri" w:eastAsia="Calibri" w:hAnsi="Calibri" w:cs="Calibri"/>
          <w:sz w:val="24"/>
          <w:szCs w:val="24"/>
          <w:highlight w:val="white"/>
        </w:rPr>
        <w:t>ora</w:t>
      </w:r>
      <w:proofErr w:type="spellEnd"/>
      <w:r w:rsidRPr="00CB7132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del</w:t>
      </w:r>
      <w:proofErr w:type="spellEnd"/>
      <w:r w:rsidRPr="00CB7132"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Pilar</w:t>
      </w:r>
      <w:proofErr w:type="spellEnd"/>
      <w:r w:rsidRPr="00CB7132">
        <w:rPr>
          <w:rFonts w:ascii="Calibri" w:eastAsia="Calibri" w:hAnsi="Calibri" w:cs="Calibri"/>
          <w:sz w:val="24"/>
          <w:szCs w:val="24"/>
          <w:highlight w:val="white"/>
        </w:rPr>
        <w:t xml:space="preserve">) και τέλος στη Βαρκελώνη και στα μουσεία Πικάσο και </w:t>
      </w:r>
      <w:proofErr w:type="spellStart"/>
      <w:r w:rsidRPr="00CB7132">
        <w:rPr>
          <w:rFonts w:ascii="Calibri" w:eastAsia="Calibri" w:hAnsi="Calibri" w:cs="Calibri"/>
          <w:sz w:val="24"/>
          <w:szCs w:val="24"/>
          <w:highlight w:val="white"/>
        </w:rPr>
        <w:t>Μιρό</w:t>
      </w:r>
      <w:proofErr w:type="spellEnd"/>
      <w:r w:rsidRPr="00CB7132">
        <w:rPr>
          <w:rFonts w:ascii="Calibri" w:eastAsia="Calibri" w:hAnsi="Calibri" w:cs="Calibri"/>
          <w:sz w:val="24"/>
          <w:szCs w:val="24"/>
          <w:highlight w:val="white"/>
        </w:rPr>
        <w:t>, καθώς και σε σημαντικά αξιοθέατα της πόλης.</w:t>
      </w:r>
    </w:p>
    <w:p w:rsidR="00715B69" w:rsidRPr="00CB7132" w:rsidRDefault="00CB7132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 w:rsidRPr="00CB7132">
        <w:rPr>
          <w:rFonts w:ascii="Calibri" w:eastAsia="Calibri" w:hAnsi="Calibri" w:cs="Calibri"/>
          <w:sz w:val="24"/>
          <w:szCs w:val="24"/>
          <w:highlight w:val="white"/>
        </w:rPr>
        <w:t xml:space="preserve">Με την επίσκεψη αυτή, οι εκπαιδευτικοί εμπλούτισαν το δικό τους τρόπο διδασκαλίας, παρατηρώντας στην πράξη την εφαρμογή της διαφοροποιημένης διδασκαλίας, είδαν τα σχολικά εγχειρίδια που χρησιμοποιούν </w:t>
      </w:r>
      <w:r w:rsidR="005C7F5E">
        <w:rPr>
          <w:rFonts w:ascii="Calibri" w:eastAsia="Calibri" w:hAnsi="Calibri" w:cs="Calibri"/>
          <w:sz w:val="24"/>
          <w:szCs w:val="24"/>
          <w:highlight w:val="white"/>
        </w:rPr>
        <w:t xml:space="preserve">οι </w:t>
      </w:r>
      <w:r w:rsidRPr="00CB7132">
        <w:rPr>
          <w:rFonts w:ascii="Calibri" w:eastAsia="Calibri" w:hAnsi="Calibri" w:cs="Calibri"/>
          <w:sz w:val="24"/>
          <w:szCs w:val="24"/>
          <w:highlight w:val="white"/>
        </w:rPr>
        <w:t>συνάδελφοί τους εκεί και υιοθέτησαν μεθόδους συμπερίληψης παιδιών με ξεχωριστές ικανότητες, οφέλη πολύτιμα για την επαγγελματική τους ανέλιξη.</w:t>
      </w:r>
    </w:p>
    <w:p w:rsidR="00715B69" w:rsidRPr="00CB7132" w:rsidRDefault="00715B69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715B69" w:rsidRDefault="00CB7132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2ο Δημοτικό Σχολείο Καρδίτσας</w:t>
      </w:r>
    </w:p>
    <w:p w:rsidR="00715B69" w:rsidRDefault="00715B69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715B69" w:rsidRDefault="00CB7132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</w:rPr>
        <w:lastRenderedPageBreak/>
        <w:drawing>
          <wp:inline distT="114300" distB="114300" distL="114300" distR="114300">
            <wp:extent cx="5943600" cy="72517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drawing>
          <wp:inline distT="114300" distB="114300" distL="114300" distR="114300">
            <wp:extent cx="5943600" cy="44577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drawing>
          <wp:inline distT="114300" distB="114300" distL="114300" distR="114300">
            <wp:extent cx="5943600" cy="44577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drawing>
          <wp:inline distT="114300" distB="114300" distL="114300" distR="114300">
            <wp:extent cx="5943600" cy="44577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sectPr w:rsidR="00715B69" w:rsidSect="002B5D6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15B69"/>
    <w:rsid w:val="001D3DA9"/>
    <w:rsid w:val="002B5D69"/>
    <w:rsid w:val="005C7F5E"/>
    <w:rsid w:val="00715B69"/>
    <w:rsid w:val="00C214E1"/>
    <w:rsid w:val="00CB7132"/>
    <w:rsid w:val="00DF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69"/>
  </w:style>
  <w:style w:type="paragraph" w:styleId="1">
    <w:name w:val="heading 1"/>
    <w:basedOn w:val="a"/>
    <w:next w:val="a"/>
    <w:uiPriority w:val="9"/>
    <w:qFormat/>
    <w:rsid w:val="002B5D6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2B5D6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2B5D6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2B5D6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B5D6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2B5D6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B5D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B5D6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2B5D69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1D3D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1D3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dcterms:created xsi:type="dcterms:W3CDTF">2023-05-15T17:55:00Z</dcterms:created>
  <dcterms:modified xsi:type="dcterms:W3CDTF">2023-05-17T06:16:00Z</dcterms:modified>
</cp:coreProperties>
</file>