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0E2" w:rsidRDefault="00510099" w:rsidP="00510099">
      <w:pPr>
        <w:pStyle w:val="2"/>
        <w:spacing w:before="0" w:line="240" w:lineRule="auto"/>
        <w:jc w:val="both"/>
      </w:pPr>
      <w:r>
        <w:t>Δελτίο Τύπου – 1</w:t>
      </w:r>
      <w:r w:rsidRPr="00510099">
        <w:rPr>
          <w:vertAlign w:val="superscript"/>
        </w:rPr>
        <w:t>ο</w:t>
      </w:r>
      <w:r>
        <w:t xml:space="preserve"> Δημοτικό Σχολείο Σοφάδων</w:t>
      </w:r>
    </w:p>
    <w:p w:rsidR="00510099" w:rsidRDefault="00510099" w:rsidP="00510099">
      <w:pPr>
        <w:spacing w:after="0" w:line="240" w:lineRule="auto"/>
        <w:jc w:val="both"/>
      </w:pPr>
    </w:p>
    <w:p w:rsidR="00510099" w:rsidRDefault="00B675A1" w:rsidP="00510099">
      <w:pPr>
        <w:pStyle w:val="Web"/>
        <w:spacing w:before="0" w:beforeAutospacing="0" w:after="0" w:afterAutospacing="0"/>
        <w:jc w:val="both"/>
      </w:pPr>
      <w:r>
        <w:t>Ολοκληρώθηκε στις 3</w:t>
      </w:r>
      <w:r w:rsidR="00510099">
        <w:t>1 Μαΐου, ημέρα της Αναλήψεως, το ευρωπαϊκό πρόγραμμα eTwinning «STEAM</w:t>
      </w:r>
      <w:r w:rsidR="00510099" w:rsidRPr="004A0C1C">
        <w:rPr>
          <w:lang w:val="en-GB"/>
        </w:rPr>
        <w:t xml:space="preserve"> Orthodox Easter</w:t>
      </w:r>
      <w:r w:rsidR="00510099">
        <w:t>». Η συγκεκριμένη ημέρα έχει ξεχωριστό συμβολισμό για την Ορθοδοξία, κα</w:t>
      </w:r>
      <w:r>
        <w:t>θώς γιορτάζουμε την ημέρα της Πεντηκοστής, πενήντα</w:t>
      </w:r>
      <w:r w:rsidR="008620D7">
        <w:t xml:space="preserve"> (50) ημέρες από το Πάσχα, μια από τις σημαντικότερες γιορτές της Χριστιανοσύνης.</w:t>
      </w:r>
    </w:p>
    <w:p w:rsidR="00510099" w:rsidRDefault="00510099" w:rsidP="00510099">
      <w:pPr>
        <w:pStyle w:val="Web"/>
        <w:spacing w:before="0" w:beforeAutospacing="0" w:after="0" w:afterAutospacing="0"/>
        <w:jc w:val="both"/>
      </w:pPr>
      <w:r>
        <w:t>Στο πρόγραμμα συμμετείχαν οι μαθητές και μαθήτριες της Α’, B’, Δ’ και Ε’ τάξης του σχολείου μας, οι οποίοι είχαν την ευκαιρία να γνωρίσουν καλύτερα τα σύμβολα και τα έθιμα του Ορθόδοξου Πάσχα μέσα από δημιουργικές και βιωματικές δραστηριότητες. Οι δράσεις επικεντρώθηκαν στον Σταυρό, την Ανάσταση, το Άγιο Φως, τις καμπάνες και τα κόκκινα αυγά, συνδυάζοντας γνώση, παράδοση και δημιουργικότητα.</w:t>
      </w:r>
    </w:p>
    <w:p w:rsidR="00510099" w:rsidRDefault="00510099" w:rsidP="00510099">
      <w:pPr>
        <w:pStyle w:val="Web"/>
        <w:spacing w:before="0" w:beforeAutospacing="0" w:after="0" w:afterAutospacing="0"/>
        <w:jc w:val="both"/>
      </w:pPr>
      <w:r>
        <w:t xml:space="preserve">Κατά τη διάρκεια του έργου εφαρμόστηκε το παιδαγωγικό μοντέλο </w:t>
      </w:r>
      <w:r>
        <w:rPr>
          <w:rStyle w:val="a3"/>
        </w:rPr>
        <w:t>STEAM</w:t>
      </w:r>
      <w:r>
        <w:t xml:space="preserve">, μια σύγχρονη εκπαιδευτική προσέγγιση που συνδυάζει τις </w:t>
      </w:r>
      <w:r>
        <w:rPr>
          <w:rStyle w:val="a3"/>
        </w:rPr>
        <w:t xml:space="preserve">Φυσικές Επιστήμες </w:t>
      </w:r>
      <w:r w:rsidRPr="004A0C1C">
        <w:rPr>
          <w:rStyle w:val="a3"/>
          <w:lang w:val="en-GB"/>
        </w:rPr>
        <w:t>(Science</w:t>
      </w:r>
      <w:r>
        <w:rPr>
          <w:rStyle w:val="a3"/>
        </w:rPr>
        <w:t>), την Τεχνολογία (</w:t>
      </w:r>
      <w:r w:rsidRPr="004A0C1C">
        <w:rPr>
          <w:rStyle w:val="a3"/>
          <w:lang w:val="en-US"/>
        </w:rPr>
        <w:t>Technology</w:t>
      </w:r>
      <w:r>
        <w:rPr>
          <w:rStyle w:val="a3"/>
        </w:rPr>
        <w:t>), τη Μηχανική (</w:t>
      </w:r>
      <w:r w:rsidRPr="004A0C1C">
        <w:rPr>
          <w:rStyle w:val="a3"/>
          <w:lang w:val="en-US"/>
        </w:rPr>
        <w:t>Engineering</w:t>
      </w:r>
      <w:r>
        <w:rPr>
          <w:rStyle w:val="a3"/>
        </w:rPr>
        <w:t>), τις Τέχνες (</w:t>
      </w:r>
      <w:r w:rsidRPr="004A0C1C">
        <w:rPr>
          <w:rStyle w:val="a3"/>
          <w:lang w:val="en-US"/>
        </w:rPr>
        <w:t>Arts</w:t>
      </w:r>
      <w:r>
        <w:rPr>
          <w:rStyle w:val="a3"/>
        </w:rPr>
        <w:t>) και τα Μαθηματικά (</w:t>
      </w:r>
      <w:r w:rsidRPr="004A0C1C">
        <w:rPr>
          <w:rStyle w:val="a3"/>
          <w:lang w:val="en-US"/>
        </w:rPr>
        <w:t>Mathematics</w:t>
      </w:r>
      <w:r>
        <w:rPr>
          <w:rStyle w:val="a3"/>
        </w:rPr>
        <w:t>)</w:t>
      </w:r>
      <w:r>
        <w:t>. Μέσα από το μοντέλο αυτό, οι μαθητές και οι μαθήτριες εργάστηκαν συνεργατικά, πειραματίστηκαν, δημιούργησαν κατασκευές, ανέπτυξαν τη φαντασία και την κριτική τους σκέψη και προσέγγισαν την παράδοση με έναν σύγχρονο και δημιουργικό τρόπο.</w:t>
      </w:r>
    </w:p>
    <w:p w:rsidR="00510099" w:rsidRDefault="00510099" w:rsidP="00510099">
      <w:pPr>
        <w:pStyle w:val="Web"/>
        <w:spacing w:before="0" w:beforeAutospacing="0" w:after="0" w:afterAutospacing="0"/>
        <w:jc w:val="both"/>
      </w:pPr>
      <w:r>
        <w:t>Ιδιαίτερα σημαντική ήταν η συνεργασία με σχολεία από την Ελλάδα, την Κύπρο, τη Σερβία και τη Ρουμανία. Συνολικά συμμετείχαν 15 σχολεία, δημοτικά και νηπιαγωγεία, τα οποία επικοινώνησαν διαδικτυακά, αντάλλαξαν ιδέες και παρουσίασαν κοινές δράσεις. Οι μαθητές και οι μαθήτριες αντάλλαξαν κάρτες και γράμματα με μαθητές και μαθήτριες από τη Σερβία και τη Ρουμανία, καλλιεργώντας δεσμούς φιλίας και συνεργασίας πέρα από τα σύνορα.</w:t>
      </w:r>
    </w:p>
    <w:p w:rsidR="00510099" w:rsidRPr="00085008" w:rsidRDefault="00510099" w:rsidP="00510099">
      <w:pPr>
        <w:pStyle w:val="Web"/>
        <w:spacing w:before="0" w:beforeAutospacing="0" w:after="0" w:afterAutospacing="0"/>
        <w:jc w:val="both"/>
      </w:pPr>
      <w:r>
        <w:t>Το πρόγραμμα αποτέλεσε μια πολύτιμη εμπειρία τόσο για τα παιδιά όσο και για τις εκπαιδευτικούς, καθώς μέσα από τη συνεργασία αναπτύχθηκαν σχέσεις επικοινωνίας, αλληλοσεβασμού και αμοιβαίας εκτίμησης, δημιουργώντας προσδοκίες για μελλοντικές κοινές δράσεις και νέα ευρωπαϊκά έργα.</w:t>
      </w:r>
      <w:r w:rsidR="00085008">
        <w:rPr>
          <w:lang w:val="en-US"/>
        </w:rPr>
        <w:t xml:space="preserve">  </w:t>
      </w:r>
      <w:r w:rsidR="00085008">
        <w:t>Υπεύθυνη εκπαιδευτικός έργου ήταν η κα Ελένη Τσιαμούρτα, εκπαιδευτικός Πληροφορικής του σχολείου μας.</w:t>
      </w:r>
    </w:p>
    <w:p w:rsidR="00510099" w:rsidRDefault="00510099" w:rsidP="00510099">
      <w:pPr>
        <w:pStyle w:val="Web"/>
        <w:spacing w:before="0" w:beforeAutospacing="0" w:after="0" w:afterAutospacing="0"/>
        <w:jc w:val="both"/>
        <w:rPr>
          <w:lang w:val="en-US"/>
        </w:rPr>
      </w:pPr>
      <w:r>
        <w:t xml:space="preserve">Το </w:t>
      </w:r>
      <w:r>
        <w:rPr>
          <w:rStyle w:val="a3"/>
        </w:rPr>
        <w:t xml:space="preserve">«STEAM </w:t>
      </w:r>
      <w:r w:rsidRPr="004A0C1C">
        <w:rPr>
          <w:rStyle w:val="a3"/>
          <w:lang w:val="en-US"/>
        </w:rPr>
        <w:t>Orthodox</w:t>
      </w:r>
      <w:r>
        <w:rPr>
          <w:rStyle w:val="a3"/>
        </w:rPr>
        <w:t xml:space="preserve"> </w:t>
      </w:r>
      <w:r w:rsidRPr="004A0C1C">
        <w:rPr>
          <w:rStyle w:val="a3"/>
          <w:lang w:val="en-US"/>
        </w:rPr>
        <w:t>Easter</w:t>
      </w:r>
      <w:r>
        <w:rPr>
          <w:rStyle w:val="a3"/>
        </w:rPr>
        <w:t>»</w:t>
      </w:r>
      <w:r>
        <w:t xml:space="preserve"> ολοκληρώθηκε αφήνοντας όμορφες αναμνήσεις, δημιουργικές εμπειρίες και το μήνυμα ότι η μάθηση γίνεται πιο ουσιαστική όταν συνδυάζεται με τη συνεργασία, τον πολιτισμό και τη χαρά της δημιουργίας.</w:t>
      </w:r>
    </w:p>
    <w:p w:rsidR="00085008" w:rsidRDefault="00085008" w:rsidP="00510099">
      <w:pPr>
        <w:pStyle w:val="Web"/>
        <w:spacing w:before="0" w:beforeAutospacing="0" w:after="0" w:afterAutospacing="0"/>
        <w:jc w:val="both"/>
      </w:pPr>
      <w:r>
        <w:t xml:space="preserve"> </w:t>
      </w:r>
    </w:p>
    <w:p w:rsidR="00085008" w:rsidRPr="00085008" w:rsidRDefault="00085008" w:rsidP="00510099">
      <w:pPr>
        <w:pStyle w:val="Web"/>
        <w:spacing w:before="0" w:beforeAutospacing="0" w:after="0" w:afterAutospacing="0"/>
        <w:jc w:val="both"/>
      </w:pPr>
      <w:r>
        <w:t>Ο Διευθυντής και ο Σύλλογος Διδασκόντων του 1</w:t>
      </w:r>
      <w:r w:rsidRPr="00085008">
        <w:rPr>
          <w:vertAlign w:val="superscript"/>
        </w:rPr>
        <w:t>ου</w:t>
      </w:r>
      <w:r>
        <w:t xml:space="preserve"> Δημοτικού Σχολείου Σοφάδων.</w:t>
      </w:r>
    </w:p>
    <w:p w:rsidR="00085008" w:rsidRPr="00085008" w:rsidRDefault="00085008" w:rsidP="00510099">
      <w:pPr>
        <w:pStyle w:val="Web"/>
        <w:spacing w:before="0" w:beforeAutospacing="0" w:after="0" w:afterAutospacing="0"/>
        <w:jc w:val="both"/>
        <w:rPr>
          <w:lang w:val="en-US"/>
        </w:rPr>
      </w:pPr>
    </w:p>
    <w:p w:rsidR="00B1509B" w:rsidRDefault="00B1509B" w:rsidP="00510099">
      <w:pPr>
        <w:pStyle w:val="Web"/>
        <w:spacing w:before="0" w:beforeAutospacing="0" w:after="0" w:afterAutospacing="0"/>
        <w:jc w:val="both"/>
      </w:pPr>
      <w:bookmarkStart w:id="0" w:name="_GoBack"/>
      <w:bookmarkEnd w:id="0"/>
    </w:p>
    <w:p w:rsidR="002616CA" w:rsidRDefault="00B1509B" w:rsidP="00B1509B">
      <w:pPr>
        <w:pStyle w:val="Web"/>
        <w:spacing w:before="0" w:beforeAutospacing="0" w:after="0" w:afterAutospacing="0"/>
        <w:jc w:val="center"/>
      </w:pPr>
      <w:r>
        <w:rPr>
          <w:noProof/>
        </w:rPr>
        <w:lastRenderedPageBreak/>
        <w:drawing>
          <wp:inline distT="0" distB="0" distL="0" distR="0">
            <wp:extent cx="1800000" cy="2400075"/>
            <wp:effectExtent l="0" t="0" r="0" b="63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_Viber_2026-05-21_13-11-15-21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00000" cy="2400075"/>
                    </a:xfrm>
                    <a:prstGeom prst="rect">
                      <a:avLst/>
                    </a:prstGeom>
                  </pic:spPr>
                </pic:pic>
              </a:graphicData>
            </a:graphic>
          </wp:inline>
        </w:drawing>
      </w:r>
      <w:r w:rsidR="00D41F42">
        <w:t xml:space="preserve"> </w:t>
      </w:r>
      <w:r>
        <w:rPr>
          <w:noProof/>
        </w:rPr>
        <w:drawing>
          <wp:inline distT="0" distB="0" distL="0" distR="0">
            <wp:extent cx="1800000" cy="2400075"/>
            <wp:effectExtent l="0" t="0" r="0" b="63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_Viber_2026-05-21_13-11-15-24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0000" cy="2400075"/>
                    </a:xfrm>
                    <a:prstGeom prst="rect">
                      <a:avLst/>
                    </a:prstGeom>
                  </pic:spPr>
                </pic:pic>
              </a:graphicData>
            </a:graphic>
          </wp:inline>
        </w:drawing>
      </w:r>
    </w:p>
    <w:p w:rsidR="002616CA" w:rsidRDefault="002616CA" w:rsidP="00B1509B">
      <w:pPr>
        <w:pStyle w:val="Web"/>
        <w:spacing w:before="0" w:beforeAutospacing="0" w:after="0" w:afterAutospacing="0"/>
        <w:jc w:val="center"/>
      </w:pPr>
    </w:p>
    <w:p w:rsidR="00B1509B" w:rsidRDefault="00B1509B" w:rsidP="00B1509B">
      <w:pPr>
        <w:pStyle w:val="Web"/>
        <w:spacing w:before="0" w:beforeAutospacing="0" w:after="0" w:afterAutospacing="0"/>
        <w:jc w:val="center"/>
      </w:pPr>
      <w:r>
        <w:rPr>
          <w:noProof/>
        </w:rPr>
        <w:drawing>
          <wp:inline distT="0" distB="0" distL="0" distR="0">
            <wp:extent cx="3600000" cy="2700000"/>
            <wp:effectExtent l="0" t="0" r="635" b="571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_Viber_2026-05-21_13-11-13-64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00000" cy="2700000"/>
                    </a:xfrm>
                    <a:prstGeom prst="rect">
                      <a:avLst/>
                    </a:prstGeom>
                  </pic:spPr>
                </pic:pic>
              </a:graphicData>
            </a:graphic>
          </wp:inline>
        </w:drawing>
      </w:r>
    </w:p>
    <w:p w:rsidR="00B1509B" w:rsidRDefault="00B1509B" w:rsidP="00B1509B">
      <w:pPr>
        <w:pStyle w:val="Web"/>
        <w:spacing w:before="0" w:beforeAutospacing="0" w:after="0" w:afterAutospacing="0"/>
        <w:jc w:val="center"/>
      </w:pPr>
    </w:p>
    <w:p w:rsidR="00B1509B" w:rsidRDefault="00B1509B" w:rsidP="00B1509B">
      <w:pPr>
        <w:pStyle w:val="Web"/>
        <w:spacing w:before="0" w:beforeAutospacing="0" w:after="0" w:afterAutospacing="0"/>
        <w:jc w:val="center"/>
      </w:pPr>
      <w:r>
        <w:rPr>
          <w:noProof/>
        </w:rPr>
        <w:drawing>
          <wp:inline distT="0" distB="0" distL="0" distR="0">
            <wp:extent cx="3600000" cy="2026079"/>
            <wp:effectExtent l="0" t="0" r="635"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s from Romania_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0000" cy="2026079"/>
                    </a:xfrm>
                    <a:prstGeom prst="rect">
                      <a:avLst/>
                    </a:prstGeom>
                  </pic:spPr>
                </pic:pic>
              </a:graphicData>
            </a:graphic>
          </wp:inline>
        </w:drawing>
      </w:r>
    </w:p>
    <w:p w:rsidR="00B1509B" w:rsidRDefault="00B1509B" w:rsidP="00B1509B">
      <w:pPr>
        <w:pStyle w:val="Web"/>
        <w:spacing w:before="0" w:beforeAutospacing="0" w:after="0" w:afterAutospacing="0"/>
        <w:jc w:val="center"/>
      </w:pPr>
    </w:p>
    <w:p w:rsidR="00B1509B" w:rsidRDefault="00B1509B" w:rsidP="00B1509B">
      <w:pPr>
        <w:pStyle w:val="Web"/>
        <w:spacing w:before="0" w:beforeAutospacing="0" w:after="0" w:afterAutospacing="0"/>
        <w:jc w:val="center"/>
      </w:pPr>
      <w:r>
        <w:rPr>
          <w:noProof/>
        </w:rPr>
        <w:lastRenderedPageBreak/>
        <w:drawing>
          <wp:inline distT="0" distB="0" distL="0" distR="0">
            <wp:extent cx="3600000" cy="2026079"/>
            <wp:effectExtent l="0" t="0" r="635"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52011123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0" cy="2026079"/>
                    </a:xfrm>
                    <a:prstGeom prst="rect">
                      <a:avLst/>
                    </a:prstGeom>
                  </pic:spPr>
                </pic:pic>
              </a:graphicData>
            </a:graphic>
          </wp:inline>
        </w:drawing>
      </w:r>
    </w:p>
    <w:p w:rsidR="00B1509B" w:rsidRDefault="00B1509B" w:rsidP="00B1509B">
      <w:pPr>
        <w:pStyle w:val="Web"/>
        <w:spacing w:before="0" w:beforeAutospacing="0" w:after="0" w:afterAutospacing="0"/>
        <w:jc w:val="center"/>
      </w:pPr>
    </w:p>
    <w:p w:rsidR="00B1509B" w:rsidRDefault="00B1509B" w:rsidP="00B1509B">
      <w:pPr>
        <w:pStyle w:val="Web"/>
        <w:spacing w:before="0" w:beforeAutospacing="0" w:after="0" w:afterAutospacing="0"/>
        <w:jc w:val="center"/>
      </w:pPr>
      <w:r>
        <w:rPr>
          <w:noProof/>
        </w:rPr>
        <w:drawing>
          <wp:inline distT="0" distB="0" distL="0" distR="0">
            <wp:extent cx="3600000" cy="2026079"/>
            <wp:effectExtent l="0" t="0" r="635"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52011115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00000" cy="2026079"/>
                    </a:xfrm>
                    <a:prstGeom prst="rect">
                      <a:avLst/>
                    </a:prstGeom>
                  </pic:spPr>
                </pic:pic>
              </a:graphicData>
            </a:graphic>
          </wp:inline>
        </w:drawing>
      </w:r>
    </w:p>
    <w:p w:rsidR="00B1509B" w:rsidRDefault="00B1509B" w:rsidP="00B1509B">
      <w:pPr>
        <w:pStyle w:val="Web"/>
        <w:spacing w:before="0" w:beforeAutospacing="0" w:after="0" w:afterAutospacing="0"/>
        <w:jc w:val="center"/>
      </w:pPr>
    </w:p>
    <w:p w:rsidR="00B1509B" w:rsidRDefault="00B1509B" w:rsidP="00B1509B">
      <w:pPr>
        <w:pStyle w:val="Web"/>
        <w:spacing w:before="0" w:beforeAutospacing="0" w:after="0" w:afterAutospacing="0"/>
        <w:jc w:val="center"/>
      </w:pPr>
      <w:r>
        <w:rPr>
          <w:noProof/>
        </w:rPr>
        <w:drawing>
          <wp:inline distT="0" distB="0" distL="0" distR="0">
            <wp:extent cx="3600000" cy="2025221"/>
            <wp:effectExtent l="0" t="0" r="635"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4278510_1503572271263203_6186039274366111788_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0000" cy="2025221"/>
                    </a:xfrm>
                    <a:prstGeom prst="rect">
                      <a:avLst/>
                    </a:prstGeom>
                  </pic:spPr>
                </pic:pic>
              </a:graphicData>
            </a:graphic>
          </wp:inline>
        </w:drawing>
      </w:r>
    </w:p>
    <w:p w:rsidR="00085008" w:rsidRDefault="00085008" w:rsidP="00B1509B">
      <w:pPr>
        <w:pStyle w:val="Web"/>
        <w:spacing w:before="0" w:beforeAutospacing="0" w:after="0" w:afterAutospacing="0"/>
        <w:jc w:val="center"/>
      </w:pPr>
    </w:p>
    <w:p w:rsidR="00A00D70" w:rsidRDefault="00B1509B" w:rsidP="00B1509B">
      <w:pPr>
        <w:pStyle w:val="Web"/>
        <w:spacing w:before="0" w:beforeAutospacing="0" w:after="0" w:afterAutospacing="0"/>
        <w:jc w:val="center"/>
        <w:rPr>
          <w:lang w:val="en-US"/>
        </w:rPr>
      </w:pPr>
      <w:r>
        <w:rPr>
          <w:noProof/>
        </w:rPr>
        <w:drawing>
          <wp:inline distT="0" distB="0" distL="0" distR="0">
            <wp:extent cx="3600000" cy="2025221"/>
            <wp:effectExtent l="0" t="0" r="635" b="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7919176_778526711859930_2994572179569961430_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00000" cy="2025221"/>
                    </a:xfrm>
                    <a:prstGeom prst="rect">
                      <a:avLst/>
                    </a:prstGeom>
                  </pic:spPr>
                </pic:pic>
              </a:graphicData>
            </a:graphic>
          </wp:inline>
        </w:drawing>
      </w:r>
    </w:p>
    <w:p w:rsidR="00A00D70" w:rsidRDefault="00B1509B" w:rsidP="00B1509B">
      <w:pPr>
        <w:pStyle w:val="Web"/>
        <w:spacing w:before="0" w:beforeAutospacing="0" w:after="0" w:afterAutospacing="0"/>
        <w:jc w:val="center"/>
        <w:rPr>
          <w:lang w:val="en-US"/>
        </w:rPr>
      </w:pPr>
      <w:r>
        <w:rPr>
          <w:noProof/>
        </w:rPr>
        <w:lastRenderedPageBreak/>
        <w:drawing>
          <wp:inline distT="0" distB="0" distL="0" distR="0">
            <wp:extent cx="3600000" cy="5097600"/>
            <wp:effectExtent l="0" t="0" r="635" b="8255"/>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0c5b16-0881-430e-b5fe-1cfbd4325bd7.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00000" cy="5097600"/>
                    </a:xfrm>
                    <a:prstGeom prst="rect">
                      <a:avLst/>
                    </a:prstGeom>
                  </pic:spPr>
                </pic:pic>
              </a:graphicData>
            </a:graphic>
          </wp:inline>
        </w:drawing>
      </w:r>
    </w:p>
    <w:p w:rsidR="00A00D70" w:rsidRDefault="00A00D70" w:rsidP="00B1509B">
      <w:pPr>
        <w:pStyle w:val="Web"/>
        <w:spacing w:before="0" w:beforeAutospacing="0" w:after="0" w:afterAutospacing="0"/>
        <w:jc w:val="center"/>
        <w:rPr>
          <w:lang w:val="en-US"/>
        </w:rPr>
      </w:pPr>
    </w:p>
    <w:p w:rsidR="002616CA" w:rsidRDefault="00B1509B" w:rsidP="00B1509B">
      <w:pPr>
        <w:pStyle w:val="Web"/>
        <w:spacing w:before="0" w:beforeAutospacing="0" w:after="0" w:afterAutospacing="0"/>
        <w:jc w:val="center"/>
      </w:pPr>
      <w:r>
        <w:rPr>
          <w:noProof/>
        </w:rPr>
        <w:lastRenderedPageBreak/>
        <w:drawing>
          <wp:inline distT="0" distB="0" distL="0" distR="0">
            <wp:extent cx="3600000" cy="3600000"/>
            <wp:effectExtent l="0" t="0" r="635" b="635"/>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Collage Maker_2026_04_27_05_38_4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p w:rsidR="002616CA" w:rsidRDefault="002616CA" w:rsidP="00B1509B">
      <w:pPr>
        <w:pStyle w:val="Web"/>
        <w:spacing w:before="0" w:beforeAutospacing="0" w:after="0" w:afterAutospacing="0"/>
        <w:jc w:val="center"/>
      </w:pPr>
    </w:p>
    <w:p w:rsidR="002616CA" w:rsidRDefault="00B1509B" w:rsidP="00B1509B">
      <w:pPr>
        <w:pStyle w:val="Web"/>
        <w:spacing w:before="0" w:beforeAutospacing="0" w:after="0" w:afterAutospacing="0"/>
        <w:jc w:val="center"/>
      </w:pPr>
      <w:r>
        <w:rPr>
          <w:noProof/>
        </w:rPr>
        <w:drawing>
          <wp:inline distT="0" distB="0" distL="0" distR="0">
            <wp:extent cx="3600000" cy="2026083"/>
            <wp:effectExtent l="0" t="0" r="635"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31911204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00000" cy="2026083"/>
                    </a:xfrm>
                    <a:prstGeom prst="rect">
                      <a:avLst/>
                    </a:prstGeom>
                  </pic:spPr>
                </pic:pic>
              </a:graphicData>
            </a:graphic>
          </wp:inline>
        </w:drawing>
      </w:r>
    </w:p>
    <w:p w:rsidR="002616CA" w:rsidRDefault="002616CA" w:rsidP="00B1509B">
      <w:pPr>
        <w:pStyle w:val="Web"/>
        <w:spacing w:before="0" w:beforeAutospacing="0" w:after="0" w:afterAutospacing="0"/>
        <w:jc w:val="center"/>
      </w:pPr>
    </w:p>
    <w:p w:rsidR="002616CA" w:rsidRDefault="00B1509B" w:rsidP="00B1509B">
      <w:pPr>
        <w:pStyle w:val="Web"/>
        <w:spacing w:before="0" w:beforeAutospacing="0" w:after="0" w:afterAutospacing="0"/>
        <w:jc w:val="center"/>
      </w:pPr>
      <w:r>
        <w:rPr>
          <w:noProof/>
        </w:rPr>
        <w:drawing>
          <wp:inline distT="0" distB="0" distL="0" distR="0">
            <wp:extent cx="3600000" cy="2710395"/>
            <wp:effectExtent l="0" t="0" r="635" b="0"/>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30510382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00000" cy="2710395"/>
                    </a:xfrm>
                    <a:prstGeom prst="rect">
                      <a:avLst/>
                    </a:prstGeom>
                  </pic:spPr>
                </pic:pic>
              </a:graphicData>
            </a:graphic>
          </wp:inline>
        </w:drawing>
      </w:r>
    </w:p>
    <w:p w:rsidR="00D41F42" w:rsidRDefault="00B1509B" w:rsidP="00B1509B">
      <w:pPr>
        <w:pStyle w:val="Web"/>
        <w:spacing w:before="0" w:beforeAutospacing="0" w:after="0" w:afterAutospacing="0"/>
        <w:jc w:val="center"/>
      </w:pPr>
      <w:r>
        <w:rPr>
          <w:noProof/>
        </w:rPr>
        <w:lastRenderedPageBreak/>
        <w:drawing>
          <wp:inline distT="0" distB="0" distL="0" distR="0">
            <wp:extent cx="3600000" cy="2710395"/>
            <wp:effectExtent l="0" t="0" r="635" b="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22712291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00000" cy="2710395"/>
                    </a:xfrm>
                    <a:prstGeom prst="rect">
                      <a:avLst/>
                    </a:prstGeom>
                  </pic:spPr>
                </pic:pic>
              </a:graphicData>
            </a:graphic>
          </wp:inline>
        </w:drawing>
      </w:r>
    </w:p>
    <w:p w:rsidR="00D41F42" w:rsidRDefault="00D41F42" w:rsidP="00B1509B">
      <w:pPr>
        <w:pStyle w:val="Web"/>
        <w:spacing w:before="0" w:beforeAutospacing="0" w:after="0" w:afterAutospacing="0"/>
        <w:jc w:val="center"/>
      </w:pPr>
    </w:p>
    <w:p w:rsidR="00B1509B" w:rsidRPr="00510099" w:rsidRDefault="00B1509B" w:rsidP="00B1509B">
      <w:pPr>
        <w:pStyle w:val="Web"/>
        <w:spacing w:before="0" w:beforeAutospacing="0" w:after="0" w:afterAutospacing="0"/>
        <w:jc w:val="center"/>
      </w:pPr>
      <w:r>
        <w:rPr>
          <w:noProof/>
        </w:rPr>
        <w:drawing>
          <wp:inline distT="0" distB="0" distL="0" distR="0">
            <wp:extent cx="3600000" cy="3600000"/>
            <wp:effectExtent l="0" t="0" r="635" b="635"/>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17 Ιαν 2026, 03_08_59 μ.μ..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sectPr w:rsidR="00B1509B" w:rsidRPr="00510099" w:rsidSect="00A31C9B">
      <w:pgSz w:w="11906" w:h="16838" w:code="9"/>
      <w:pgMar w:top="1440" w:right="1797" w:bottom="1440" w:left="1797" w:header="709" w:footer="709"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099"/>
    <w:rsid w:val="00085008"/>
    <w:rsid w:val="0024448F"/>
    <w:rsid w:val="002616CA"/>
    <w:rsid w:val="004A0C1C"/>
    <w:rsid w:val="00510099"/>
    <w:rsid w:val="006F5EFF"/>
    <w:rsid w:val="0076699D"/>
    <w:rsid w:val="008620D7"/>
    <w:rsid w:val="009E0E23"/>
    <w:rsid w:val="00A00D70"/>
    <w:rsid w:val="00A31C9B"/>
    <w:rsid w:val="00A32EC8"/>
    <w:rsid w:val="00B1509B"/>
    <w:rsid w:val="00B675A1"/>
    <w:rsid w:val="00C340E2"/>
    <w:rsid w:val="00C3639C"/>
    <w:rsid w:val="00D41F42"/>
    <w:rsid w:val="00D43C8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Char"/>
    <w:uiPriority w:val="9"/>
    <w:unhideWhenUsed/>
    <w:qFormat/>
    <w:rsid w:val="0051009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510099"/>
    <w:rPr>
      <w:rFonts w:asciiTheme="majorHAnsi" w:eastAsiaTheme="majorEastAsia" w:hAnsiTheme="majorHAnsi" w:cstheme="majorBidi"/>
      <w:b/>
      <w:bCs/>
      <w:color w:val="4F81BD" w:themeColor="accent1"/>
      <w:sz w:val="26"/>
      <w:szCs w:val="26"/>
    </w:rPr>
  </w:style>
  <w:style w:type="paragraph" w:styleId="Web">
    <w:name w:val="Normal (Web)"/>
    <w:basedOn w:val="a"/>
    <w:uiPriority w:val="99"/>
    <w:unhideWhenUsed/>
    <w:rsid w:val="0051009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510099"/>
    <w:rPr>
      <w:b/>
      <w:bCs/>
    </w:rPr>
  </w:style>
  <w:style w:type="paragraph" w:styleId="a4">
    <w:name w:val="Balloon Text"/>
    <w:basedOn w:val="a"/>
    <w:link w:val="Char"/>
    <w:uiPriority w:val="99"/>
    <w:semiHidden/>
    <w:unhideWhenUsed/>
    <w:rsid w:val="00B1509B"/>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B150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Char"/>
    <w:uiPriority w:val="9"/>
    <w:unhideWhenUsed/>
    <w:qFormat/>
    <w:rsid w:val="0051009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510099"/>
    <w:rPr>
      <w:rFonts w:asciiTheme="majorHAnsi" w:eastAsiaTheme="majorEastAsia" w:hAnsiTheme="majorHAnsi" w:cstheme="majorBidi"/>
      <w:b/>
      <w:bCs/>
      <w:color w:val="4F81BD" w:themeColor="accent1"/>
      <w:sz w:val="26"/>
      <w:szCs w:val="26"/>
    </w:rPr>
  </w:style>
  <w:style w:type="paragraph" w:styleId="Web">
    <w:name w:val="Normal (Web)"/>
    <w:basedOn w:val="a"/>
    <w:uiPriority w:val="99"/>
    <w:unhideWhenUsed/>
    <w:rsid w:val="00510099"/>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510099"/>
    <w:rPr>
      <w:b/>
      <w:bCs/>
    </w:rPr>
  </w:style>
  <w:style w:type="paragraph" w:styleId="a4">
    <w:name w:val="Balloon Text"/>
    <w:basedOn w:val="a"/>
    <w:link w:val="Char"/>
    <w:uiPriority w:val="99"/>
    <w:semiHidden/>
    <w:unhideWhenUsed/>
    <w:rsid w:val="00B1509B"/>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B150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80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373</Words>
  <Characters>2020</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Win10</cp:lastModifiedBy>
  <cp:revision>6</cp:revision>
  <dcterms:created xsi:type="dcterms:W3CDTF">2026-05-27T06:47:00Z</dcterms:created>
  <dcterms:modified xsi:type="dcterms:W3CDTF">2026-05-31T08:56:00Z</dcterms:modified>
</cp:coreProperties>
</file>