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C90" w:rsidRPr="00362864" w:rsidRDefault="000D0C90" w:rsidP="000D0C90">
      <w:pPr>
        <w:pStyle w:val="Web"/>
        <w:rPr>
          <w:b/>
          <w:sz w:val="28"/>
          <w:szCs w:val="28"/>
        </w:rPr>
      </w:pPr>
      <w:r w:rsidRPr="00362864">
        <w:rPr>
          <w:b/>
          <w:sz w:val="28"/>
          <w:szCs w:val="28"/>
        </w:rPr>
        <w:t>Γενικές οδηγίες για κάθε κατηγορία πρόσληψης αναπληρωτών</w:t>
      </w:r>
    </w:p>
    <w:p w:rsidR="000D0C90" w:rsidRDefault="000D0C90" w:rsidP="000D0C90">
      <w:pPr>
        <w:pStyle w:val="Web"/>
      </w:pPr>
      <w:r>
        <w:t xml:space="preserve">• Η ανάληψη υπηρεσίας θα πρέπει να </w:t>
      </w:r>
      <w:r>
        <w:rPr>
          <w:rStyle w:val="a3"/>
        </w:rPr>
        <w:t>ολοκληρώνεται μέχρι τις 14.30 της εκάστοτε ημέρας</w:t>
      </w:r>
      <w:r>
        <w:t xml:space="preserve"> που έχει οριστεί για ανάληψη υπηρεσίας, προκειμένου στη συνέχεια να διενεργούνται οι απαραίτητες επεξεργασίες ενημέρωσης στα πληροφοριακά συστήματα ΕΡΓΑΝΗ και Διαύγεια.</w:t>
      </w:r>
      <w:r>
        <w:br/>
        <w:t xml:space="preserve">• Οι προσλαμβανόμενοι αναπληρωτές που δύνανται να συνάψουν ψηφιακή σύμβαση μέσω του </w:t>
      </w:r>
      <w:hyperlink r:id="rId6" w:tgtFrame="_blank" w:tooltip="anaplirotes.gov.gr" w:history="1">
        <w:r>
          <w:rPr>
            <w:rStyle w:val="-"/>
          </w:rPr>
          <w:t>anaplirotes.gov.gr</w:t>
        </w:r>
      </w:hyperlink>
      <w:r>
        <w:t xml:space="preserve"> θα πρέπει να έχουν αποδεχτεί τη σύμβασή τους</w:t>
      </w:r>
      <w:r>
        <w:rPr>
          <w:rStyle w:val="a3"/>
        </w:rPr>
        <w:t xml:space="preserve"> μέχρι τις 14:59 της ίδια μέρας</w:t>
      </w:r>
      <w:r>
        <w:t xml:space="preserve"> που παρουσιάζονται στα σχολεία.</w:t>
      </w:r>
      <w:r>
        <w:br/>
      </w:r>
      <w:r>
        <w:rPr>
          <w:rStyle w:val="a3"/>
        </w:rPr>
        <w:t>-</w:t>
      </w:r>
      <w:r>
        <w:t xml:space="preserve"> Σε διαφορετική περίπτωση, δεν διασφαλίζεται η ανάληψη υπηρεσίας του αναπληρωτή τη συγκεκριμένη ημέρα.</w:t>
      </w:r>
    </w:p>
    <w:p w:rsidR="000D0C90" w:rsidRDefault="000D0C90" w:rsidP="000D0C90">
      <w:pPr>
        <w:pStyle w:val="Web"/>
      </w:pPr>
    </w:p>
    <w:p w:rsidR="000D0C90" w:rsidRDefault="000D0C90" w:rsidP="000D0C90">
      <w:pPr>
        <w:pStyle w:val="Web"/>
      </w:pPr>
      <w:r>
        <w:rPr>
          <w:b/>
          <w:bCs/>
        </w:rPr>
        <w:t xml:space="preserve">• </w:t>
      </w:r>
      <w:hyperlink r:id="rId7" w:tgtFrame="_blank" w:tooltip="Διευκρινίσεις για την τοποθέτηση και την ανάληψη&#10;        υπηρεσίας αναπληρωτών εκπαιδευτικών και μελών ΕΕΠ-ΕΒΠ." w:history="1">
        <w:r>
          <w:rPr>
            <w:rStyle w:val="-"/>
            <w:rFonts w:ascii="Tahoma" w:hAnsi="Tahoma" w:cs="Tahoma"/>
          </w:rPr>
          <w:t>Διευκρινίσεις για την τοποθέτηση και την ανάληψη υπηρεσίας αναπληρωτών εκπαιδευτικών και μελών ΕΕΠ-ΕΒΠ.</w:t>
        </w:r>
      </w:hyperlink>
      <w:r>
        <w:t xml:space="preserve"> </w:t>
      </w:r>
    </w:p>
    <w:p w:rsidR="000D0C90" w:rsidRDefault="000D0C90" w:rsidP="000D0C90">
      <w:pPr>
        <w:pStyle w:val="Web"/>
      </w:pPr>
      <w:r>
        <w:rPr>
          <w:rStyle w:val="a3"/>
        </w:rPr>
        <w:t>A. Οδηγίες ανάληψης υπηρεσίας</w:t>
      </w:r>
    </w:p>
    <w:p w:rsidR="000D0C90" w:rsidRDefault="000D0C90" w:rsidP="000D0C90">
      <w:pPr>
        <w:pStyle w:val="Web"/>
      </w:pPr>
      <w:r>
        <w:t>Με την ανακοίνωση των προσλήψεων των αναπληρωτών, οι εκπαιδευτικοί και τα μέλη ΕΕΠ -ΕΒΠ καλούνται να ακολουθήσουν τα παρακάτω βήματα για την ανάληψη υπηρεσίας τους, ανάλογα με την περίπτωση στην οποία ανήκουν:</w:t>
      </w:r>
    </w:p>
    <w:p w:rsidR="000D0C90" w:rsidRDefault="000D0C90" w:rsidP="000D0C90">
      <w:pPr>
        <w:pStyle w:val="Web"/>
      </w:pPr>
      <w:r>
        <w:rPr>
          <w:rStyle w:val="a3"/>
        </w:rPr>
        <w:t> 1. Αναπληρωτές που προσλαμβάνονται σε περιοχή πρόσληψης</w:t>
      </w:r>
    </w:p>
    <w:p w:rsidR="000D0C90" w:rsidRDefault="000D0C90" w:rsidP="000D0C90">
      <w:pPr>
        <w:pStyle w:val="Web"/>
      </w:pPr>
      <w:r>
        <w:rPr>
          <w:u w:val="single"/>
        </w:rPr>
        <w:t>Βήμα 1- Δήλωση κενών</w:t>
      </w:r>
      <w:r>
        <w:br/>
        <w:t xml:space="preserve">Οι Αναπληρωτές που προσλαμβάνονται σε περιοχή πρόσληψης </w:t>
      </w:r>
      <w:r>
        <w:rPr>
          <w:rStyle w:val="a3"/>
        </w:rPr>
        <w:t xml:space="preserve">καλούνται να δηλώσουν ψηφιακά μέσω του </w:t>
      </w:r>
      <w:hyperlink r:id="rId8" w:tgtFrame="_blank" w:tooltip="opsyd.sch.gr/" w:history="1">
        <w:r>
          <w:rPr>
            <w:rStyle w:val="-"/>
            <w:b/>
            <w:bCs/>
          </w:rPr>
          <w:t>ΟΠΣΥΔ</w:t>
        </w:r>
      </w:hyperlink>
      <w:r>
        <w:rPr>
          <w:rStyle w:val="a3"/>
        </w:rPr>
        <w:t>, σειρά προτίμησης για όλες τις διαθέσιμες σχολικές μονάδες.</w:t>
      </w:r>
    </w:p>
    <w:p w:rsidR="000D0C90" w:rsidRDefault="000D0C90" w:rsidP="000D0C90">
      <w:pPr>
        <w:pStyle w:val="Web"/>
      </w:pPr>
      <w:r>
        <w:t>    - Οι αναπληρωτές που δεν θα εκδηλώσουν το ενδιαφέρον τους για τις σχολικές μονάδες θα τοποθετηθούν στις εναπομείνασες αυτόματα, από το σύστημα.</w:t>
      </w:r>
    </w:p>
    <w:p w:rsidR="000D0C90" w:rsidRDefault="000D0C90" w:rsidP="000D0C90">
      <w:pPr>
        <w:pStyle w:val="Web"/>
      </w:pPr>
      <w:r>
        <w:rPr>
          <w:u w:val="single"/>
        </w:rPr>
        <w:t>Βήμα 2- Ενημέρωση για τη σχολική μονάδα ανάληψης υπηρεσίας</w:t>
      </w:r>
      <w:r>
        <w:br/>
        <w:t>Στη συνέχεια, θα ενημερωθούν μέσω νέου γραπτού μηνύματος SMS, για το σχολείο στο οποίο θα πρέπει να μεταβούν για να αναλάβουν υπηρεσία.</w:t>
      </w:r>
    </w:p>
    <w:p w:rsidR="000D0C90" w:rsidRDefault="000D0C90" w:rsidP="000D0C90">
      <w:pPr>
        <w:pStyle w:val="Web"/>
      </w:pPr>
      <w:r>
        <w:rPr>
          <w:u w:val="single"/>
        </w:rPr>
        <w:t>Βήμα 3- Ανάληψη υπηρεσίας</w:t>
      </w:r>
      <w:r>
        <w:t xml:space="preserve"> </w:t>
      </w:r>
      <w:r>
        <w:br/>
        <w:t>Οι αναπληρωτές θα πρέπει να μεταβούν εντός της προβλεπόμενης προθεσμίας, στη σχολική μονάδα, προσκομίζοντας τα απαραίτητα δικαιολογητικά.</w:t>
      </w:r>
    </w:p>
    <w:p w:rsidR="00AA583C" w:rsidRDefault="00AA583C" w:rsidP="000D0C90">
      <w:pPr>
        <w:pStyle w:val="Web"/>
        <w:rPr>
          <w:u w:val="single"/>
        </w:rPr>
      </w:pPr>
    </w:p>
    <w:p w:rsidR="00AA583C" w:rsidRDefault="00AA583C" w:rsidP="000D0C90">
      <w:pPr>
        <w:pStyle w:val="Web"/>
        <w:rPr>
          <w:u w:val="single"/>
        </w:rPr>
      </w:pPr>
    </w:p>
    <w:p w:rsidR="00AA583C" w:rsidRDefault="00AA583C" w:rsidP="000D0C90">
      <w:pPr>
        <w:pStyle w:val="Web"/>
        <w:rPr>
          <w:u w:val="single"/>
        </w:rPr>
      </w:pPr>
    </w:p>
    <w:p w:rsidR="00AA583C" w:rsidRDefault="00AA583C" w:rsidP="000D0C90">
      <w:pPr>
        <w:pStyle w:val="Web"/>
        <w:rPr>
          <w:u w:val="single"/>
        </w:rPr>
      </w:pPr>
      <w:r>
        <w:rPr>
          <w:noProof/>
        </w:rPr>
        <w:drawing>
          <wp:inline distT="0" distB="0" distL="0" distR="0">
            <wp:extent cx="5274310" cy="439435"/>
            <wp:effectExtent l="19050" t="0" r="2540" b="0"/>
            <wp:docPr id="4" name="Εικόνα 4" descr="λογο εσπ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λογο εσπα"/>
                    <pic:cNvPicPr>
                      <a:picLocks noChangeAspect="1" noChangeArrowheads="1"/>
                    </pic:cNvPicPr>
                  </pic:nvPicPr>
                  <pic:blipFill>
                    <a:blip r:embed="rId9"/>
                    <a:srcRect/>
                    <a:stretch>
                      <a:fillRect/>
                    </a:stretch>
                  </pic:blipFill>
                  <pic:spPr bwMode="auto">
                    <a:xfrm>
                      <a:off x="0" y="0"/>
                      <a:ext cx="5274310" cy="439435"/>
                    </a:xfrm>
                    <a:prstGeom prst="rect">
                      <a:avLst/>
                    </a:prstGeom>
                    <a:noFill/>
                    <a:ln w="9525">
                      <a:noFill/>
                      <a:miter lim="800000"/>
                      <a:headEnd/>
                      <a:tailEnd/>
                    </a:ln>
                  </pic:spPr>
                </pic:pic>
              </a:graphicData>
            </a:graphic>
          </wp:inline>
        </w:drawing>
      </w:r>
    </w:p>
    <w:p w:rsidR="000D0C90" w:rsidRDefault="000D0C90" w:rsidP="000D0C90">
      <w:pPr>
        <w:pStyle w:val="Web"/>
      </w:pPr>
      <w:r>
        <w:rPr>
          <w:u w:val="single"/>
        </w:rPr>
        <w:lastRenderedPageBreak/>
        <w:t>Βήμα 4- Σύναψη ψηφιακής σύμβασης</w:t>
      </w:r>
      <w:r>
        <w:br/>
        <w:t xml:space="preserve">Με την κατάθεση των δικαιολογητικών από τον αναπληρωτή και την ψηφιακή σήμανση ανάληψης υπηρεσίας στο MySchool από τον Διευθυντή/Προϊστάμενος, ενεργοποιείται η δυνατότητα σύναψης ψηφιακής σύμβασης. Οι αναπληρωτές θα πρέπει να εισέλθουν </w:t>
      </w:r>
      <w:r>
        <w:rPr>
          <w:b/>
          <w:bCs/>
        </w:rPr>
        <w:t>αμέσως μετά</w:t>
      </w:r>
      <w:r>
        <w:t xml:space="preserve">  στο </w:t>
      </w:r>
      <w:r>
        <w:rPr>
          <w:b/>
          <w:bCs/>
        </w:rPr>
        <w:t>anaplirotes.gov.gr</w:t>
      </w:r>
      <w:r>
        <w:t xml:space="preserve"> της Ενιαίας Ψηφιακής Πύλης του κράτους και με τη χρήση των ατομικών τους κωδικών στο taxisnet να συνάψουν ψηφιακή σύμβαση. Απαιτείται πρόσβαση στο Διαδίκτυο από φορητή ή σταθερή συσκευή.</w:t>
      </w:r>
    </w:p>
    <w:p w:rsidR="00AA583C" w:rsidRDefault="00AA583C" w:rsidP="000D0C90">
      <w:pPr>
        <w:pStyle w:val="Web"/>
      </w:pPr>
    </w:p>
    <w:p w:rsidR="000D0C90" w:rsidRDefault="000D0C90" w:rsidP="000D0C90">
      <w:pPr>
        <w:pStyle w:val="Web"/>
      </w:pPr>
      <w:r>
        <w:rPr>
          <w:u w:val="single"/>
        </w:rPr>
        <w:t>Βήμα 5- Παραλαβή σύμβασης</w:t>
      </w:r>
      <w:r>
        <w:br/>
        <w:t>Με τη σύναψη της ψηφιακής σύμβασης, οι αναπληρωτές θα ενημερωθούν με μήνυμα sms εντός 48 ωρών, για τη λήψη έγκυρου ψηφιακού αντιγράφου της σύμβασής τους το οποίο θα είναι διαθέσιμο στην εφαρμογή anaplirotes.gov.gr και θα περιέχει ενσωματωμένη την προηγμένη ψηφιακή σφραγίδα του Υπ</w:t>
      </w:r>
      <w:r w:rsidR="00D84D56">
        <w:t>ουργείου Παιδείας  Θρησκευμάτων και Αθλητισμού.</w:t>
      </w:r>
    </w:p>
    <w:p w:rsidR="000D0C90" w:rsidRDefault="000D0C90" w:rsidP="000D0C90">
      <w:pPr>
        <w:pStyle w:val="Web"/>
      </w:pPr>
    </w:p>
    <w:p w:rsidR="009C5EF6" w:rsidRDefault="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9C5EF6" w:rsidP="009C5EF6"/>
    <w:p w:rsidR="009C5EF6" w:rsidRPr="009C5EF6" w:rsidRDefault="00585202" w:rsidP="009C5EF6">
      <w:r w:rsidRPr="00585202">
        <w:rPr>
          <w:noProof/>
        </w:rPr>
        <w:drawing>
          <wp:inline distT="0" distB="0" distL="0" distR="0">
            <wp:extent cx="5274310" cy="439435"/>
            <wp:effectExtent l="19050" t="0" r="2540" b="0"/>
            <wp:docPr id="3" name="Εικόνα 1" descr="λογο εσπ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ο εσπα"/>
                    <pic:cNvPicPr>
                      <a:picLocks noChangeAspect="1" noChangeArrowheads="1"/>
                    </pic:cNvPicPr>
                  </pic:nvPicPr>
                  <pic:blipFill>
                    <a:blip r:embed="rId9"/>
                    <a:srcRect/>
                    <a:stretch>
                      <a:fillRect/>
                    </a:stretch>
                  </pic:blipFill>
                  <pic:spPr bwMode="auto">
                    <a:xfrm>
                      <a:off x="0" y="0"/>
                      <a:ext cx="5274310" cy="439435"/>
                    </a:xfrm>
                    <a:prstGeom prst="rect">
                      <a:avLst/>
                    </a:prstGeom>
                    <a:noFill/>
                    <a:ln w="9525">
                      <a:noFill/>
                      <a:miter lim="800000"/>
                      <a:headEnd/>
                      <a:tailEnd/>
                    </a:ln>
                  </pic:spPr>
                </pic:pic>
              </a:graphicData>
            </a:graphic>
          </wp:inline>
        </w:drawing>
      </w:r>
    </w:p>
    <w:sectPr w:rsidR="009C5EF6" w:rsidRPr="009C5EF6" w:rsidSect="00585202">
      <w:headerReference w:type="even" r:id="rId10"/>
      <w:headerReference w:type="default" r:id="rId11"/>
      <w:footerReference w:type="even" r:id="rId12"/>
      <w:footerReference w:type="default" r:id="rId13"/>
      <w:headerReference w:type="first" r:id="rId14"/>
      <w:footerReference w:type="first" r:id="rId15"/>
      <w:pgSz w:w="11906" w:h="16838"/>
      <w:pgMar w:top="284"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92A" w:rsidRDefault="005E392A" w:rsidP="00411EF5">
      <w:pPr>
        <w:spacing w:after="0" w:line="240" w:lineRule="auto"/>
      </w:pPr>
      <w:r>
        <w:separator/>
      </w:r>
    </w:p>
  </w:endnote>
  <w:endnote w:type="continuationSeparator" w:id="1">
    <w:p w:rsidR="005E392A" w:rsidRDefault="005E392A" w:rsidP="00411E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EF5" w:rsidRDefault="00411EF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EF5" w:rsidRDefault="00411EF5">
    <w:pPr>
      <w:pStyle w:val="a5"/>
    </w:pPr>
    <w:r w:rsidRPr="00411EF5">
      <w:rPr>
        <w:noProof/>
      </w:rPr>
      <w:drawing>
        <wp:inline distT="0" distB="0" distL="0" distR="0">
          <wp:extent cx="5274310" cy="432811"/>
          <wp:effectExtent l="19050" t="0" r="2540" b="0"/>
          <wp:docPr id="1" name="Εικόνα 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274310" cy="432811"/>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EF5" w:rsidRDefault="00411E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92A" w:rsidRDefault="005E392A" w:rsidP="00411EF5">
      <w:pPr>
        <w:spacing w:after="0" w:line="240" w:lineRule="auto"/>
      </w:pPr>
      <w:r>
        <w:separator/>
      </w:r>
    </w:p>
  </w:footnote>
  <w:footnote w:type="continuationSeparator" w:id="1">
    <w:p w:rsidR="005E392A" w:rsidRDefault="005E392A" w:rsidP="00411E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EF5" w:rsidRDefault="00411EF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EF5" w:rsidRDefault="00411EF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EF5" w:rsidRDefault="00411EF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useFELayout/>
  </w:compat>
  <w:rsids>
    <w:rsidRoot w:val="000D0C90"/>
    <w:rsid w:val="00073A33"/>
    <w:rsid w:val="000D0C90"/>
    <w:rsid w:val="0032086A"/>
    <w:rsid w:val="00362864"/>
    <w:rsid w:val="00411EF5"/>
    <w:rsid w:val="00566C9D"/>
    <w:rsid w:val="00585202"/>
    <w:rsid w:val="005E392A"/>
    <w:rsid w:val="00624E88"/>
    <w:rsid w:val="00660163"/>
    <w:rsid w:val="009667D5"/>
    <w:rsid w:val="009C5EF6"/>
    <w:rsid w:val="00AA583C"/>
    <w:rsid w:val="00B6006A"/>
    <w:rsid w:val="00C125A4"/>
    <w:rsid w:val="00D84D56"/>
    <w:rsid w:val="00D872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E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D0C9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0D0C90"/>
    <w:rPr>
      <w:b/>
      <w:bCs/>
    </w:rPr>
  </w:style>
  <w:style w:type="character" w:styleId="-">
    <w:name w:val="Hyperlink"/>
    <w:basedOn w:val="a0"/>
    <w:uiPriority w:val="99"/>
    <w:semiHidden/>
    <w:unhideWhenUsed/>
    <w:rsid w:val="000D0C90"/>
    <w:rPr>
      <w:color w:val="0000FF"/>
      <w:u w:val="single"/>
    </w:rPr>
  </w:style>
  <w:style w:type="paragraph" w:styleId="a4">
    <w:name w:val="header"/>
    <w:basedOn w:val="a"/>
    <w:link w:val="Char"/>
    <w:uiPriority w:val="99"/>
    <w:semiHidden/>
    <w:unhideWhenUsed/>
    <w:rsid w:val="00411EF5"/>
    <w:pPr>
      <w:tabs>
        <w:tab w:val="center" w:pos="4153"/>
        <w:tab w:val="right" w:pos="8306"/>
      </w:tabs>
      <w:spacing w:after="0" w:line="240" w:lineRule="auto"/>
    </w:pPr>
  </w:style>
  <w:style w:type="character" w:customStyle="1" w:styleId="Char">
    <w:name w:val="Κεφαλίδα Char"/>
    <w:basedOn w:val="a0"/>
    <w:link w:val="a4"/>
    <w:uiPriority w:val="99"/>
    <w:semiHidden/>
    <w:rsid w:val="00411EF5"/>
  </w:style>
  <w:style w:type="paragraph" w:styleId="a5">
    <w:name w:val="footer"/>
    <w:basedOn w:val="a"/>
    <w:link w:val="Char0"/>
    <w:uiPriority w:val="99"/>
    <w:semiHidden/>
    <w:unhideWhenUsed/>
    <w:rsid w:val="00411EF5"/>
    <w:pPr>
      <w:tabs>
        <w:tab w:val="center" w:pos="4153"/>
        <w:tab w:val="right" w:pos="8306"/>
      </w:tabs>
      <w:spacing w:after="0" w:line="240" w:lineRule="auto"/>
    </w:pPr>
  </w:style>
  <w:style w:type="character" w:customStyle="1" w:styleId="Char0">
    <w:name w:val="Υποσέλιδο Char"/>
    <w:basedOn w:val="a0"/>
    <w:link w:val="a5"/>
    <w:uiPriority w:val="99"/>
    <w:semiHidden/>
    <w:rsid w:val="00411EF5"/>
  </w:style>
  <w:style w:type="paragraph" w:styleId="a6">
    <w:name w:val="Balloon Text"/>
    <w:basedOn w:val="a"/>
    <w:link w:val="Char1"/>
    <w:uiPriority w:val="99"/>
    <w:semiHidden/>
    <w:unhideWhenUsed/>
    <w:rsid w:val="00411EF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11E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708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yd.sch.g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minedu.gov.gr/publications/docs2021/2021-22_espa/&#916;&#953;&#949;&#965;&#954;&#961;&#953;&#957;&#943;&#963;&#949;&#953;&#962;_&#947;&#953;&#945;_&#964;&#959;&#960;&#959;&#952;&#941;&#964;&#951;&#963;&#951;-&#945;&#957;&#940;&#955;&#951;&#968;&#951;_&#965;&#960;&#951;&#961;&#949;&#963;&#943;&#945;&#962;_30-8-21_signed.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naplirotes.gov.gr/"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473</Words>
  <Characters>2556</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2022-08-30T07:02:00Z</dcterms:created>
  <dcterms:modified xsi:type="dcterms:W3CDTF">2025-09-25T05:35:00Z</dcterms:modified>
</cp:coreProperties>
</file>